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4762" w14:textId="24A61211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Složení oborové rady pro </w:t>
      </w:r>
      <w:r w:rsidR="00B63889">
        <w:rPr>
          <w:rFonts w:ascii="Arial" w:hAnsi="Arial" w:cs="Arial"/>
          <w:b/>
          <w:bCs/>
          <w:sz w:val="24"/>
          <w:szCs w:val="24"/>
        </w:rPr>
        <w:t>program</w:t>
      </w:r>
      <w:r w:rsidRPr="00CD51CC">
        <w:rPr>
          <w:rFonts w:ascii="Arial" w:hAnsi="Arial" w:cs="Arial"/>
          <w:b/>
          <w:bCs/>
          <w:sz w:val="24"/>
          <w:szCs w:val="24"/>
        </w:rPr>
        <w:t xml:space="preserve"> </w:t>
      </w:r>
      <w:r w:rsidR="00B63889" w:rsidRPr="00B63889">
        <w:rPr>
          <w:rFonts w:ascii="Arial" w:hAnsi="Arial" w:cs="Arial"/>
          <w:b/>
          <w:bCs/>
          <w:sz w:val="24"/>
          <w:szCs w:val="24"/>
        </w:rPr>
        <w:t xml:space="preserve">Ekonomika a management v lesnictví </w:t>
      </w:r>
      <w:r w:rsidR="00B63889">
        <w:rPr>
          <w:rFonts w:ascii="Arial" w:hAnsi="Arial" w:cs="Arial"/>
          <w:b/>
          <w:bCs/>
          <w:sz w:val="24"/>
          <w:szCs w:val="24"/>
        </w:rPr>
        <w:br/>
      </w:r>
      <w:r w:rsidR="00B63889" w:rsidRPr="00B63889">
        <w:rPr>
          <w:rFonts w:ascii="Arial" w:hAnsi="Arial" w:cs="Arial"/>
          <w:b/>
          <w:bCs/>
          <w:sz w:val="24"/>
          <w:szCs w:val="24"/>
        </w:rPr>
        <w:t>a dřevařství</w:t>
      </w: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198477B6" w:rsidR="00CD51CC" w:rsidRDefault="00B638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</w:t>
      </w:r>
      <w:r w:rsidRPr="00B63889">
        <w:rPr>
          <w:rFonts w:ascii="Arial" w:hAnsi="Arial" w:cs="Arial"/>
          <w:b/>
          <w:bCs/>
          <w:sz w:val="24"/>
          <w:szCs w:val="24"/>
        </w:rPr>
        <w:t>. Ing. Vilém Jarský,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FLD ČZU v Praze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09F142AF" w:rsid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68E25665" w14:textId="6B621D03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doc. Ing. Miroslav Hájek,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>FLD ČZU v Praze</w:t>
      </w:r>
    </w:p>
    <w:p w14:paraId="4E194791" w14:textId="4A1CF31F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 xml:space="preserve">doc. PaedDr. Tomáš Hák, Ph.D. 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UK v Praze</w:t>
      </w:r>
    </w:p>
    <w:p w14:paraId="3ADB6E93" w14:textId="50A6F01C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 xml:space="preserve">Ing. Martin Chytrý, Ph.D. 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VLS ČR</w:t>
      </w:r>
    </w:p>
    <w:p w14:paraId="0F2DE2A2" w14:textId="69CA6E84" w:rsidR="00B63889" w:rsidRPr="00B63889" w:rsidRDefault="007525A9" w:rsidP="00B638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B63889" w:rsidRPr="00B63889">
        <w:rPr>
          <w:rFonts w:ascii="Arial" w:hAnsi="Arial" w:cs="Arial"/>
          <w:sz w:val="24"/>
          <w:szCs w:val="24"/>
        </w:rPr>
        <w:t>. Ing. Vilém Jarský, Ph.D.</w:t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ab/>
        <w:t>FLD ČZU v Praze</w:t>
      </w:r>
    </w:p>
    <w:p w14:paraId="6E5C2389" w14:textId="0A49BA64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prof. Ing. Karel Pulkrab, CSc.</w:t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ab/>
        <w:t>FLD ČZU v Praze</w:t>
      </w:r>
    </w:p>
    <w:p w14:paraId="5FCC31EF" w14:textId="60512FCF" w:rsidR="00B63889" w:rsidRPr="00B63889" w:rsidRDefault="00B63889" w:rsidP="00B63889">
      <w:pPr>
        <w:rPr>
          <w:rFonts w:ascii="Arial" w:hAnsi="Arial" w:cs="Arial"/>
          <w:sz w:val="24"/>
          <w:szCs w:val="24"/>
        </w:rPr>
      </w:pPr>
      <w:r w:rsidRPr="00B63889">
        <w:rPr>
          <w:rFonts w:ascii="Arial" w:hAnsi="Arial" w:cs="Arial"/>
          <w:sz w:val="24"/>
          <w:szCs w:val="24"/>
        </w:rPr>
        <w:t>prof. Dr. Ing. Jaroslav Šálka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3889">
        <w:rPr>
          <w:rFonts w:ascii="Arial" w:hAnsi="Arial" w:cs="Arial"/>
          <w:sz w:val="24"/>
          <w:szCs w:val="24"/>
        </w:rPr>
        <w:t xml:space="preserve">LF TU </w:t>
      </w:r>
      <w:proofErr w:type="spellStart"/>
      <w:r w:rsidRPr="00B63889">
        <w:rPr>
          <w:rFonts w:ascii="Arial" w:hAnsi="Arial" w:cs="Arial"/>
          <w:sz w:val="24"/>
          <w:szCs w:val="24"/>
        </w:rPr>
        <w:t>vo</w:t>
      </w:r>
      <w:proofErr w:type="spellEnd"/>
      <w:r w:rsidRPr="00B63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889">
        <w:rPr>
          <w:rFonts w:ascii="Arial" w:hAnsi="Arial" w:cs="Arial"/>
          <w:sz w:val="24"/>
          <w:szCs w:val="24"/>
        </w:rPr>
        <w:t>Zvolene</w:t>
      </w:r>
      <w:proofErr w:type="spellEnd"/>
      <w:r w:rsidRPr="00B63889">
        <w:rPr>
          <w:rFonts w:ascii="Arial" w:hAnsi="Arial" w:cs="Arial"/>
          <w:sz w:val="24"/>
          <w:szCs w:val="24"/>
        </w:rPr>
        <w:t>, SR</w:t>
      </w:r>
    </w:p>
    <w:p w14:paraId="0797E495" w14:textId="01328094" w:rsidR="00B63889" w:rsidRPr="00B63889" w:rsidRDefault="003750DA" w:rsidP="00B63889">
      <w:pPr>
        <w:rPr>
          <w:rFonts w:ascii="Arial" w:hAnsi="Arial" w:cs="Arial"/>
          <w:sz w:val="24"/>
          <w:szCs w:val="24"/>
        </w:rPr>
      </w:pPr>
      <w:r w:rsidRPr="003750DA">
        <w:rPr>
          <w:rFonts w:ascii="Arial" w:hAnsi="Arial" w:cs="Arial"/>
          <w:sz w:val="24"/>
          <w:szCs w:val="24"/>
        </w:rPr>
        <w:t>doc. Ing. Roman Dudík, Ph.D.</w:t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>
        <w:rPr>
          <w:rFonts w:ascii="Arial" w:hAnsi="Arial" w:cs="Arial"/>
          <w:sz w:val="24"/>
          <w:szCs w:val="24"/>
        </w:rPr>
        <w:tab/>
      </w:r>
      <w:r w:rsidR="00B63889" w:rsidRPr="00B63889">
        <w:rPr>
          <w:rFonts w:ascii="Arial" w:hAnsi="Arial" w:cs="Arial"/>
          <w:sz w:val="24"/>
          <w:szCs w:val="24"/>
        </w:rPr>
        <w:t>FLD ČZU v Praze</w:t>
      </w:r>
    </w:p>
    <w:sectPr w:rsidR="00B63889" w:rsidRPr="00B63889" w:rsidSect="00CD51C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283F6E"/>
    <w:rsid w:val="003750DA"/>
    <w:rsid w:val="007525A9"/>
    <w:rsid w:val="00AA7E1C"/>
    <w:rsid w:val="00B63889"/>
    <w:rsid w:val="00C540DD"/>
    <w:rsid w:val="00CD51C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4</cp:revision>
  <dcterms:created xsi:type="dcterms:W3CDTF">2023-04-12T12:05:00Z</dcterms:created>
  <dcterms:modified xsi:type="dcterms:W3CDTF">2025-03-24T07:49:00Z</dcterms:modified>
</cp:coreProperties>
</file>